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14" w:rsidRPr="00783BD4" w:rsidRDefault="00943414" w:rsidP="00943414">
      <w:pPr>
        <w:pStyle w:val="NormalTimes"/>
        <w:numPr>
          <w:ilvl w:val="0"/>
          <w:numId w:val="1"/>
        </w:numPr>
        <w:rPr>
          <w:rFonts w:ascii="Times New Roman" w:hAnsi="Times New Roman" w:cs="Times New Roman"/>
          <w:bCs/>
        </w:rPr>
      </w:pPr>
      <w:r w:rsidRPr="00783BD4">
        <w:rPr>
          <w:rFonts w:ascii="Times New Roman" w:hAnsi="Times New Roman" w:cs="Times New Roman"/>
          <w:b/>
          <w:bCs/>
        </w:rPr>
        <w:t>PARTNERSHIP AGREEMENT</w:t>
      </w:r>
    </w:p>
    <w:p w:rsidR="00943414" w:rsidRPr="00783BD4" w:rsidRDefault="00943414" w:rsidP="00943414">
      <w:pPr>
        <w:pStyle w:val="NormalTimes"/>
        <w:rPr>
          <w:rFonts w:ascii="Times New Roman" w:hAnsi="Times New Roman" w:cs="Times New Roman"/>
          <w:bCs/>
        </w:rPr>
      </w:pPr>
      <w:r w:rsidRPr="00783BD4">
        <w:rPr>
          <w:rFonts w:ascii="Times New Roman" w:hAnsi="Times New Roman" w:cs="Times New Roman"/>
          <w:b/>
          <w:bCs/>
        </w:rPr>
        <w:t xml:space="preserve">[14 AM. </w:t>
      </w:r>
      <w:proofErr w:type="gramStart"/>
      <w:r w:rsidRPr="00783BD4">
        <w:rPr>
          <w:rFonts w:ascii="Times New Roman" w:hAnsi="Times New Roman" w:cs="Times New Roman"/>
          <w:b/>
          <w:bCs/>
        </w:rPr>
        <w:t>JUR.</w:t>
      </w:r>
      <w:proofErr w:type="gramEnd"/>
      <w:r w:rsidRPr="00783BD4">
        <w:rPr>
          <w:rFonts w:ascii="Times New Roman" w:hAnsi="Times New Roman" w:cs="Times New Roman"/>
          <w:b/>
          <w:bCs/>
        </w:rPr>
        <w:t xml:space="preserve"> Legal Forms 2d Partnership § 194:18 (</w:t>
      </w:r>
      <w:r w:rsidR="00783BD4" w:rsidRPr="00783BD4">
        <w:rPr>
          <w:rFonts w:ascii="Times New Roman" w:hAnsi="Times New Roman" w:cs="Times New Roman"/>
          <w:b/>
          <w:bCs/>
        </w:rPr>
        <w:t>May 2011</w:t>
      </w:r>
      <w:r w:rsidRPr="00783BD4">
        <w:rPr>
          <w:rFonts w:ascii="Times New Roman" w:hAnsi="Times New Roman" w:cs="Times New Roman"/>
          <w:b/>
          <w:bCs/>
        </w:rPr>
        <w:t>)]</w:t>
      </w:r>
    </w:p>
    <w:p w:rsidR="00783BD4" w:rsidRPr="00783BD4" w:rsidRDefault="00783BD4" w:rsidP="00783BD4">
      <w:pPr>
        <w:widowControl w:val="0"/>
        <w:autoSpaceDE w:val="0"/>
        <w:autoSpaceDN w:val="0"/>
        <w:adjustRightInd w:val="0"/>
        <w:spacing w:after="0" w:line="240" w:lineRule="auto"/>
        <w:rPr>
          <w:rFonts w:ascii="Times New Roman" w:hAnsi="Times New Roman" w:cs="Times New Roman"/>
          <w:color w:val="000000"/>
          <w:sz w:val="24"/>
          <w:szCs w:val="24"/>
        </w:rPr>
      </w:pPr>
      <w:r w:rsidRPr="00783BD4">
        <w:rPr>
          <w:rStyle w:val="apple-style-span"/>
          <w:rFonts w:ascii="Times New Roman" w:hAnsi="Times New Roman" w:cs="Times New Roman"/>
          <w:b/>
          <w:color w:val="252525"/>
          <w:sz w:val="24"/>
          <w:szCs w:val="24"/>
        </w:rPr>
        <w:t>Commercial</w:t>
      </w:r>
      <w:r w:rsidRPr="00783BD4">
        <w:rPr>
          <w:rStyle w:val="apple-converted-space"/>
          <w:rFonts w:ascii="Times New Roman" w:hAnsi="Times New Roman" w:cs="Times New Roman"/>
          <w:b/>
          <w:color w:val="252525"/>
          <w:sz w:val="24"/>
          <w:szCs w:val="24"/>
        </w:rPr>
        <w:t> </w:t>
      </w:r>
      <w:r w:rsidRPr="00783BD4">
        <w:rPr>
          <w:rStyle w:val="cosearchterm"/>
          <w:rFonts w:ascii="Times New Roman" w:hAnsi="Times New Roman" w:cs="Times New Roman"/>
          <w:b/>
          <w:bCs/>
          <w:color w:val="252525"/>
          <w:sz w:val="24"/>
          <w:szCs w:val="24"/>
        </w:rPr>
        <w:t>partnership</w:t>
      </w:r>
      <w:r w:rsidRPr="00783BD4">
        <w:rPr>
          <w:rStyle w:val="apple-converted-space"/>
          <w:rFonts w:ascii="Times New Roman" w:hAnsi="Times New Roman" w:cs="Times New Roman"/>
          <w:b/>
          <w:color w:val="252525"/>
          <w:sz w:val="24"/>
          <w:szCs w:val="24"/>
        </w:rPr>
        <w:t> </w:t>
      </w:r>
      <w:r w:rsidRPr="00783BD4">
        <w:rPr>
          <w:rStyle w:val="cosearchterm"/>
          <w:rFonts w:ascii="Times New Roman" w:hAnsi="Times New Roman" w:cs="Times New Roman"/>
          <w:b/>
          <w:bCs/>
          <w:color w:val="252525"/>
          <w:sz w:val="24"/>
          <w:szCs w:val="24"/>
        </w:rPr>
        <w:t>agreement</w:t>
      </w:r>
      <w:r w:rsidRPr="00783BD4">
        <w:rPr>
          <w:rStyle w:val="apple-style-span"/>
          <w:rFonts w:ascii="Times New Roman" w:hAnsi="Times New Roman" w:cs="Times New Roman"/>
          <w:b/>
          <w:color w:val="252525"/>
          <w:sz w:val="24"/>
          <w:szCs w:val="24"/>
        </w:rPr>
        <w:t>—Partners may continue</w:t>
      </w:r>
      <w:r w:rsidRPr="00783BD4">
        <w:rPr>
          <w:rStyle w:val="apple-converted-space"/>
          <w:rFonts w:ascii="Times New Roman" w:hAnsi="Times New Roman" w:cs="Times New Roman"/>
          <w:b/>
          <w:color w:val="252525"/>
          <w:sz w:val="24"/>
          <w:szCs w:val="24"/>
        </w:rPr>
        <w:t> </w:t>
      </w:r>
      <w:r w:rsidRPr="00783BD4">
        <w:rPr>
          <w:rStyle w:val="cosearchterm"/>
          <w:rFonts w:ascii="Times New Roman" w:hAnsi="Times New Roman" w:cs="Times New Roman"/>
          <w:b/>
          <w:bCs/>
          <w:color w:val="252525"/>
          <w:sz w:val="24"/>
          <w:szCs w:val="24"/>
        </w:rPr>
        <w:t>partnership</w:t>
      </w:r>
      <w:r w:rsidRPr="00783BD4">
        <w:rPr>
          <w:rStyle w:val="apple-converted-space"/>
          <w:rFonts w:ascii="Times New Roman" w:hAnsi="Times New Roman" w:cs="Times New Roman"/>
          <w:b/>
          <w:color w:val="252525"/>
          <w:sz w:val="24"/>
          <w:szCs w:val="24"/>
        </w:rPr>
        <w:t> </w:t>
      </w:r>
      <w:r w:rsidRPr="00783BD4">
        <w:rPr>
          <w:rStyle w:val="apple-style-span"/>
          <w:rFonts w:ascii="Times New Roman" w:hAnsi="Times New Roman" w:cs="Times New Roman"/>
          <w:b/>
          <w:color w:val="252525"/>
          <w:sz w:val="24"/>
          <w:szCs w:val="24"/>
        </w:rPr>
        <w:t>by</w:t>
      </w:r>
      <w:r w:rsidRPr="00783BD4">
        <w:rPr>
          <w:rStyle w:val="apple-converted-space"/>
          <w:rFonts w:ascii="Times New Roman" w:hAnsi="Times New Roman" w:cs="Times New Roman"/>
          <w:b/>
          <w:color w:val="252525"/>
          <w:sz w:val="24"/>
          <w:szCs w:val="24"/>
        </w:rPr>
        <w:t> </w:t>
      </w:r>
      <w:r w:rsidRPr="00783BD4">
        <w:rPr>
          <w:rStyle w:val="apple-style-span"/>
          <w:rFonts w:ascii="Times New Roman" w:hAnsi="Times New Roman" w:cs="Times New Roman"/>
          <w:b/>
          <w:color w:val="252525"/>
          <w:sz w:val="24"/>
          <w:szCs w:val="24"/>
        </w:rPr>
        <w:t>purchasing interest of withdrawing or deceased partner</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PARTNERSHIP AGREEMENT</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Partnership agreement made </w:t>
      </w:r>
      <w:r w:rsidRPr="00783BD4">
        <w:rPr>
          <w:rFonts w:ascii="Times New Roman" w:hAnsi="Times New Roman" w:cs="Times New Roman"/>
          <w:i/>
          <w:iCs/>
          <w:color w:val="000000"/>
          <w:sz w:val="24"/>
          <w:szCs w:val="24"/>
        </w:rPr>
        <w:t>[date of agreement]</w:t>
      </w:r>
      <w:r w:rsidRPr="00783BD4">
        <w:rPr>
          <w:rFonts w:ascii="Times New Roman" w:hAnsi="Times New Roman" w:cs="Times New Roman"/>
          <w:color w:val="000000"/>
          <w:sz w:val="24"/>
          <w:szCs w:val="24"/>
        </w:rPr>
        <w:t xml:space="preserve">, between </w:t>
      </w:r>
      <w:r w:rsidRPr="00783BD4">
        <w:rPr>
          <w:rFonts w:ascii="Times New Roman" w:hAnsi="Times New Roman" w:cs="Times New Roman"/>
          <w:i/>
          <w:iCs/>
          <w:color w:val="000000"/>
          <w:sz w:val="24"/>
          <w:szCs w:val="24"/>
        </w:rPr>
        <w:t>[name of partner 1]</w:t>
      </w:r>
      <w:r w:rsidRPr="00783BD4">
        <w:rPr>
          <w:rFonts w:ascii="Times New Roman" w:hAnsi="Times New Roman" w:cs="Times New Roman"/>
          <w:color w:val="000000"/>
          <w:sz w:val="24"/>
          <w:szCs w:val="24"/>
        </w:rPr>
        <w:t xml:space="preserve"> of </w:t>
      </w:r>
      <w:r w:rsidRPr="00783BD4">
        <w:rPr>
          <w:rFonts w:ascii="Times New Roman" w:hAnsi="Times New Roman" w:cs="Times New Roman"/>
          <w:i/>
          <w:iCs/>
          <w:color w:val="000000"/>
          <w:sz w:val="24"/>
          <w:szCs w:val="24"/>
        </w:rPr>
        <w:t>[address of partner 1]</w:t>
      </w:r>
      <w:r w:rsidRPr="00783BD4">
        <w:rPr>
          <w:rFonts w:ascii="Times New Roman" w:hAnsi="Times New Roman" w:cs="Times New Roman"/>
          <w:color w:val="000000"/>
          <w:sz w:val="24"/>
          <w:szCs w:val="24"/>
        </w:rPr>
        <w:t xml:space="preserve">, </w:t>
      </w:r>
      <w:r w:rsidRPr="00783BD4">
        <w:rPr>
          <w:rFonts w:ascii="Times New Roman" w:hAnsi="Times New Roman" w:cs="Times New Roman"/>
          <w:i/>
          <w:iCs/>
          <w:color w:val="000000"/>
          <w:sz w:val="24"/>
          <w:szCs w:val="24"/>
        </w:rPr>
        <w:t>[name of partner 2]</w:t>
      </w:r>
      <w:r w:rsidRPr="00783BD4">
        <w:rPr>
          <w:rFonts w:ascii="Times New Roman" w:hAnsi="Times New Roman" w:cs="Times New Roman"/>
          <w:color w:val="000000"/>
          <w:sz w:val="24"/>
          <w:szCs w:val="24"/>
        </w:rPr>
        <w:t xml:space="preserve"> of </w:t>
      </w:r>
      <w:r w:rsidRPr="00783BD4">
        <w:rPr>
          <w:rFonts w:ascii="Times New Roman" w:hAnsi="Times New Roman" w:cs="Times New Roman"/>
          <w:i/>
          <w:iCs/>
          <w:color w:val="000000"/>
          <w:sz w:val="24"/>
          <w:szCs w:val="24"/>
        </w:rPr>
        <w:t>[address of partner 2]</w:t>
      </w:r>
      <w:r w:rsidRPr="00783BD4">
        <w:rPr>
          <w:rFonts w:ascii="Times New Roman" w:hAnsi="Times New Roman" w:cs="Times New Roman"/>
          <w:color w:val="000000"/>
          <w:sz w:val="24"/>
          <w:szCs w:val="24"/>
        </w:rPr>
        <w:t xml:space="preserve">, and </w:t>
      </w:r>
      <w:r w:rsidRPr="00783BD4">
        <w:rPr>
          <w:rFonts w:ascii="Times New Roman" w:hAnsi="Times New Roman" w:cs="Times New Roman"/>
          <w:i/>
          <w:iCs/>
          <w:color w:val="000000"/>
          <w:sz w:val="24"/>
          <w:szCs w:val="24"/>
        </w:rPr>
        <w:t>[name of partner 3]</w:t>
      </w:r>
      <w:r w:rsidRPr="00783BD4">
        <w:rPr>
          <w:rFonts w:ascii="Times New Roman" w:hAnsi="Times New Roman" w:cs="Times New Roman"/>
          <w:color w:val="000000"/>
          <w:sz w:val="24"/>
          <w:szCs w:val="24"/>
        </w:rPr>
        <w:t xml:space="preserve">, of </w:t>
      </w:r>
      <w:r w:rsidRPr="00783BD4">
        <w:rPr>
          <w:rFonts w:ascii="Times New Roman" w:hAnsi="Times New Roman" w:cs="Times New Roman"/>
          <w:i/>
          <w:iCs/>
          <w:color w:val="000000"/>
          <w:sz w:val="24"/>
          <w:szCs w:val="24"/>
        </w:rPr>
        <w:t>[address of partner 3]</w:t>
      </w:r>
      <w:r w:rsidRPr="00783BD4">
        <w:rPr>
          <w:rFonts w:ascii="Times New Roman" w:hAnsi="Times New Roman" w:cs="Times New Roman"/>
          <w:color w:val="000000"/>
          <w:sz w:val="24"/>
          <w:szCs w:val="24"/>
        </w:rPr>
        <w:t xml:space="preserve"> (the “partners”).</w:t>
      </w:r>
    </w:p>
    <w:p w:rsidR="00783BD4" w:rsidRPr="00783BD4" w:rsidRDefault="00783BD4" w:rsidP="00783BD4">
      <w:pPr>
        <w:widowControl w:val="0"/>
        <w:autoSpaceDE w:val="0"/>
        <w:autoSpaceDN w:val="0"/>
        <w:adjustRightInd w:val="0"/>
        <w:spacing w:before="3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In consideration of the mutual covenants contained in this agreement, the partners form a partnership in accordance with the Uniform Partnership Act of </w:t>
      </w:r>
      <w:r w:rsidRPr="00783BD4">
        <w:rPr>
          <w:rFonts w:ascii="Times New Roman" w:hAnsi="Times New Roman" w:cs="Times New Roman"/>
          <w:i/>
          <w:iCs/>
          <w:color w:val="000000"/>
          <w:sz w:val="24"/>
          <w:szCs w:val="24"/>
        </w:rPr>
        <w:t>[name of state]</w:t>
      </w:r>
      <w:r w:rsidRPr="00783BD4">
        <w:rPr>
          <w:rFonts w:ascii="Times New Roman" w:hAnsi="Times New Roman" w:cs="Times New Roman"/>
          <w:color w:val="000000"/>
          <w:sz w:val="24"/>
          <w:szCs w:val="24"/>
        </w:rPr>
        <w:t>, on the terms and conditions set forth below:</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ONE. NAME, PURPOSE AND PLACE OF BUSINESS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The name of the partnership shall be </w:t>
      </w:r>
      <w:r w:rsidRPr="00783BD4">
        <w:rPr>
          <w:rFonts w:ascii="Times New Roman" w:hAnsi="Times New Roman" w:cs="Times New Roman"/>
          <w:i/>
          <w:iCs/>
          <w:color w:val="000000"/>
          <w:sz w:val="24"/>
          <w:szCs w:val="24"/>
        </w:rPr>
        <w:t>[name of partnership]</w:t>
      </w:r>
      <w:r w:rsidRPr="00783BD4">
        <w:rPr>
          <w:rFonts w:ascii="Times New Roman" w:hAnsi="Times New Roman" w:cs="Times New Roman"/>
          <w:color w:val="000000"/>
          <w:sz w:val="24"/>
          <w:szCs w:val="24"/>
        </w:rPr>
        <w:t xml:space="preserve">. The business to be carried on by the partnership is that of </w:t>
      </w:r>
      <w:r w:rsidRPr="00783BD4">
        <w:rPr>
          <w:rFonts w:ascii="Times New Roman" w:hAnsi="Times New Roman" w:cs="Times New Roman"/>
          <w:i/>
          <w:iCs/>
          <w:color w:val="000000"/>
          <w:sz w:val="24"/>
          <w:szCs w:val="24"/>
        </w:rPr>
        <w:t>[description of business]</w:t>
      </w:r>
      <w:r w:rsidRPr="00783BD4">
        <w:rPr>
          <w:rFonts w:ascii="Times New Roman" w:hAnsi="Times New Roman" w:cs="Times New Roman"/>
          <w:color w:val="000000"/>
          <w:sz w:val="24"/>
          <w:szCs w:val="24"/>
        </w:rPr>
        <w:t xml:space="preserve">. The principal place of business of the partnership shall be located at </w:t>
      </w:r>
      <w:r w:rsidRPr="00783BD4">
        <w:rPr>
          <w:rFonts w:ascii="Times New Roman" w:hAnsi="Times New Roman" w:cs="Times New Roman"/>
          <w:i/>
          <w:iCs/>
          <w:color w:val="000000"/>
          <w:sz w:val="24"/>
          <w:szCs w:val="24"/>
        </w:rPr>
        <w:t>[street address of partnership]</w:t>
      </w:r>
      <w:r w:rsidRPr="00783BD4">
        <w:rPr>
          <w:rFonts w:ascii="Times New Roman" w:hAnsi="Times New Roman" w:cs="Times New Roman"/>
          <w:color w:val="000000"/>
          <w:sz w:val="24"/>
          <w:szCs w:val="24"/>
        </w:rPr>
        <w:t xml:space="preserve">, </w:t>
      </w:r>
      <w:r w:rsidRPr="00783BD4">
        <w:rPr>
          <w:rFonts w:ascii="Times New Roman" w:hAnsi="Times New Roman" w:cs="Times New Roman"/>
          <w:i/>
          <w:iCs/>
          <w:color w:val="000000"/>
          <w:sz w:val="24"/>
          <w:szCs w:val="24"/>
        </w:rPr>
        <w:t>[name of city]</w:t>
      </w:r>
      <w:r w:rsidRPr="00783BD4">
        <w:rPr>
          <w:rFonts w:ascii="Times New Roman" w:hAnsi="Times New Roman" w:cs="Times New Roman"/>
          <w:color w:val="000000"/>
          <w:sz w:val="24"/>
          <w:szCs w:val="24"/>
        </w:rPr>
        <w:t xml:space="preserve">, </w:t>
      </w:r>
      <w:r w:rsidRPr="00783BD4">
        <w:rPr>
          <w:rFonts w:ascii="Times New Roman" w:hAnsi="Times New Roman" w:cs="Times New Roman"/>
          <w:i/>
          <w:iCs/>
          <w:color w:val="000000"/>
          <w:sz w:val="24"/>
          <w:szCs w:val="24"/>
        </w:rPr>
        <w:t>[name of county]</w:t>
      </w:r>
      <w:r w:rsidRPr="00783BD4">
        <w:rPr>
          <w:rFonts w:ascii="Times New Roman" w:hAnsi="Times New Roman" w:cs="Times New Roman"/>
          <w:color w:val="000000"/>
          <w:sz w:val="24"/>
          <w:szCs w:val="24"/>
        </w:rPr>
        <w:t xml:space="preserve">, </w:t>
      </w:r>
      <w:r w:rsidRPr="00783BD4">
        <w:rPr>
          <w:rFonts w:ascii="Times New Roman" w:hAnsi="Times New Roman" w:cs="Times New Roman"/>
          <w:i/>
          <w:iCs/>
          <w:color w:val="000000"/>
          <w:sz w:val="24"/>
          <w:szCs w:val="24"/>
        </w:rPr>
        <w:t>[name of state]</w:t>
      </w:r>
      <w:r w:rsidRPr="00783BD4">
        <w:rPr>
          <w:rFonts w:ascii="Times New Roman" w:hAnsi="Times New Roman" w:cs="Times New Roman"/>
          <w:color w:val="000000"/>
          <w:sz w:val="24"/>
          <w:szCs w:val="24"/>
        </w:rPr>
        <w:t>, and at such other places as may be mutually agreed on by the parties.</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TWO. DURATION</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The partnership shall begin on </w:t>
      </w:r>
      <w:r w:rsidRPr="00783BD4">
        <w:rPr>
          <w:rFonts w:ascii="Times New Roman" w:hAnsi="Times New Roman" w:cs="Times New Roman"/>
          <w:i/>
          <w:iCs/>
          <w:color w:val="000000"/>
          <w:sz w:val="24"/>
          <w:szCs w:val="24"/>
        </w:rPr>
        <w:t>[begin date of partnership]</w:t>
      </w:r>
      <w:r w:rsidRPr="00783BD4">
        <w:rPr>
          <w:rFonts w:ascii="Times New Roman" w:hAnsi="Times New Roman" w:cs="Times New Roman"/>
          <w:color w:val="000000"/>
          <w:sz w:val="24"/>
          <w:szCs w:val="24"/>
        </w:rPr>
        <w:t>, and shall continue until dissolved by mutual agreement of the parties.</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THREE. CAPITAL CONTRIBUTIONS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The capital of the partnership is to be $</w:t>
      </w:r>
      <w:r w:rsidRPr="00783BD4">
        <w:rPr>
          <w:rFonts w:ascii="Times New Roman" w:hAnsi="Times New Roman" w:cs="Times New Roman"/>
          <w:i/>
          <w:iCs/>
          <w:color w:val="000000"/>
          <w:sz w:val="24"/>
          <w:szCs w:val="24"/>
        </w:rPr>
        <w:t>[dollar amount of capital]</w:t>
      </w:r>
      <w:r w:rsidRPr="00783BD4">
        <w:rPr>
          <w:rFonts w:ascii="Times New Roman" w:hAnsi="Times New Roman" w:cs="Times New Roman"/>
          <w:color w:val="000000"/>
          <w:sz w:val="24"/>
          <w:szCs w:val="24"/>
        </w:rPr>
        <w:t>. Each partner shall contribute the following amounts:</w:t>
      </w:r>
    </w:p>
    <w:tbl>
      <w:tblPr>
        <w:tblW w:w="0" w:type="auto"/>
        <w:tblInd w:w="20" w:type="dxa"/>
        <w:tblLayout w:type="fixed"/>
        <w:tblCellMar>
          <w:left w:w="0" w:type="dxa"/>
          <w:right w:w="0" w:type="dxa"/>
        </w:tblCellMar>
        <w:tblLook w:val="0000"/>
      </w:tblPr>
      <w:tblGrid>
        <w:gridCol w:w="5040"/>
        <w:gridCol w:w="5040"/>
      </w:tblGrid>
      <w:tr w:rsidR="00783BD4" w:rsidRPr="00783BD4" w:rsidTr="008952FA">
        <w:tblPrEx>
          <w:tblCellMar>
            <w:top w:w="0" w:type="dxa"/>
            <w:left w:w="0" w:type="dxa"/>
            <w:bottom w:w="0" w:type="dxa"/>
            <w:right w:w="0" w:type="dxa"/>
          </w:tblCellMar>
        </w:tblPrEx>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b/>
                <w:bCs/>
                <w:color w:val="000000"/>
                <w:sz w:val="24"/>
                <w:szCs w:val="24"/>
              </w:rPr>
            </w:pPr>
            <w:bookmarkStart w:id="0" w:name="co_anchor_I99f479b0723611de80c996e3d2f5c"/>
            <w:bookmarkEnd w:id="0"/>
            <w:r w:rsidRPr="00783BD4">
              <w:rPr>
                <w:rFonts w:ascii="Times New Roman" w:hAnsi="Times New Roman" w:cs="Times New Roman"/>
                <w:b/>
                <w:bCs/>
                <w:color w:val="000000"/>
                <w:sz w:val="24"/>
                <w:szCs w:val="24"/>
              </w:rPr>
              <w:t>Name</w:t>
            </w:r>
          </w:p>
        </w:tc>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Amount</w:t>
            </w:r>
          </w:p>
        </w:tc>
      </w:tr>
      <w:tr w:rsidR="00783BD4" w:rsidRPr="00783BD4" w:rsidTr="008952FA">
        <w:tblPrEx>
          <w:tblCellMar>
            <w:top w:w="0" w:type="dxa"/>
            <w:left w:w="0" w:type="dxa"/>
            <w:bottom w:w="0" w:type="dxa"/>
            <w:right w:w="0" w:type="dxa"/>
          </w:tblCellMar>
        </w:tblPrEx>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color w:val="000000"/>
                <w:sz w:val="24"/>
                <w:szCs w:val="24"/>
              </w:rPr>
            </w:pPr>
            <w:r w:rsidRPr="00783BD4">
              <w:rPr>
                <w:rFonts w:ascii="Times New Roman" w:hAnsi="Times New Roman" w:cs="Times New Roman"/>
                <w:i/>
                <w:iCs/>
                <w:color w:val="000000"/>
                <w:sz w:val="24"/>
                <w:szCs w:val="24"/>
              </w:rPr>
              <w:t>[name of partner 1]</w:t>
            </w:r>
          </w:p>
        </w:tc>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i/>
                <w:iCs/>
                <w:color w:val="000000"/>
                <w:sz w:val="24"/>
                <w:szCs w:val="24"/>
              </w:rPr>
            </w:pPr>
            <w:r w:rsidRPr="00783BD4">
              <w:rPr>
                <w:rFonts w:ascii="Times New Roman" w:hAnsi="Times New Roman" w:cs="Times New Roman"/>
                <w:color w:val="000000"/>
                <w:sz w:val="24"/>
                <w:szCs w:val="24"/>
              </w:rPr>
              <w:t>$</w:t>
            </w:r>
            <w:r w:rsidRPr="00783BD4">
              <w:rPr>
                <w:rFonts w:ascii="Times New Roman" w:hAnsi="Times New Roman" w:cs="Times New Roman"/>
                <w:i/>
                <w:iCs/>
                <w:color w:val="000000"/>
                <w:sz w:val="24"/>
                <w:szCs w:val="24"/>
              </w:rPr>
              <w:t>[dollar amount of partner 1 contribution]</w:t>
            </w:r>
          </w:p>
        </w:tc>
      </w:tr>
      <w:tr w:rsidR="00783BD4" w:rsidRPr="00783BD4" w:rsidTr="008952FA">
        <w:tblPrEx>
          <w:tblCellMar>
            <w:top w:w="0" w:type="dxa"/>
            <w:left w:w="0" w:type="dxa"/>
            <w:bottom w:w="0" w:type="dxa"/>
            <w:right w:w="0" w:type="dxa"/>
          </w:tblCellMar>
        </w:tblPrEx>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color w:val="000000"/>
                <w:sz w:val="24"/>
                <w:szCs w:val="24"/>
              </w:rPr>
            </w:pPr>
            <w:r w:rsidRPr="00783BD4">
              <w:rPr>
                <w:rFonts w:ascii="Times New Roman" w:hAnsi="Times New Roman" w:cs="Times New Roman"/>
                <w:i/>
                <w:iCs/>
                <w:color w:val="000000"/>
                <w:sz w:val="24"/>
                <w:szCs w:val="24"/>
              </w:rPr>
              <w:t>[name of partner 2]</w:t>
            </w:r>
          </w:p>
        </w:tc>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i/>
                <w:iCs/>
                <w:color w:val="000000"/>
                <w:sz w:val="24"/>
                <w:szCs w:val="24"/>
              </w:rPr>
            </w:pPr>
            <w:r w:rsidRPr="00783BD4">
              <w:rPr>
                <w:rFonts w:ascii="Times New Roman" w:hAnsi="Times New Roman" w:cs="Times New Roman"/>
                <w:color w:val="000000"/>
                <w:sz w:val="24"/>
                <w:szCs w:val="24"/>
              </w:rPr>
              <w:t>$</w:t>
            </w:r>
            <w:r w:rsidRPr="00783BD4">
              <w:rPr>
                <w:rFonts w:ascii="Times New Roman" w:hAnsi="Times New Roman" w:cs="Times New Roman"/>
                <w:i/>
                <w:iCs/>
                <w:color w:val="000000"/>
                <w:sz w:val="24"/>
                <w:szCs w:val="24"/>
              </w:rPr>
              <w:t>[dollar amount of partner 2 contribution]</w:t>
            </w:r>
          </w:p>
        </w:tc>
      </w:tr>
      <w:tr w:rsidR="00783BD4" w:rsidRPr="00783BD4" w:rsidTr="008952FA">
        <w:tblPrEx>
          <w:tblCellMar>
            <w:top w:w="0" w:type="dxa"/>
            <w:left w:w="0" w:type="dxa"/>
            <w:bottom w:w="0" w:type="dxa"/>
            <w:right w:w="0" w:type="dxa"/>
          </w:tblCellMar>
        </w:tblPrEx>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color w:val="000000"/>
                <w:sz w:val="24"/>
                <w:szCs w:val="24"/>
              </w:rPr>
            </w:pPr>
            <w:r w:rsidRPr="00783BD4">
              <w:rPr>
                <w:rFonts w:ascii="Times New Roman" w:hAnsi="Times New Roman" w:cs="Times New Roman"/>
                <w:i/>
                <w:iCs/>
                <w:color w:val="000000"/>
                <w:sz w:val="24"/>
                <w:szCs w:val="24"/>
              </w:rPr>
              <w:t>[name of partner 3]</w:t>
            </w:r>
          </w:p>
        </w:tc>
        <w:tc>
          <w:tcPr>
            <w:tcW w:w="5040" w:type="dxa"/>
            <w:tcBorders>
              <w:top w:val="nil"/>
              <w:left w:val="nil"/>
              <w:bottom w:val="nil"/>
              <w:right w:val="nil"/>
            </w:tcBorders>
            <w:tcMar>
              <w:left w:w="20" w:type="dxa"/>
              <w:right w:w="20" w:type="dxa"/>
            </w:tcMar>
          </w:tcPr>
          <w:p w:rsidR="00783BD4" w:rsidRPr="00783BD4" w:rsidRDefault="00783BD4" w:rsidP="008952FA">
            <w:pPr>
              <w:widowControl w:val="0"/>
              <w:autoSpaceDE w:val="0"/>
              <w:autoSpaceDN w:val="0"/>
              <w:adjustRightInd w:val="0"/>
              <w:spacing w:after="0" w:line="240" w:lineRule="auto"/>
              <w:ind w:left="50" w:right="50"/>
              <w:rPr>
                <w:rFonts w:ascii="Times New Roman" w:hAnsi="Times New Roman" w:cs="Times New Roman"/>
                <w:i/>
                <w:iCs/>
                <w:color w:val="000000"/>
                <w:sz w:val="24"/>
                <w:szCs w:val="24"/>
              </w:rPr>
            </w:pPr>
            <w:r w:rsidRPr="00783BD4">
              <w:rPr>
                <w:rFonts w:ascii="Times New Roman" w:hAnsi="Times New Roman" w:cs="Times New Roman"/>
                <w:color w:val="000000"/>
                <w:sz w:val="24"/>
                <w:szCs w:val="24"/>
              </w:rPr>
              <w:t>$</w:t>
            </w:r>
            <w:r w:rsidRPr="00783BD4">
              <w:rPr>
                <w:rFonts w:ascii="Times New Roman" w:hAnsi="Times New Roman" w:cs="Times New Roman"/>
                <w:i/>
                <w:iCs/>
                <w:color w:val="000000"/>
                <w:sz w:val="24"/>
                <w:szCs w:val="24"/>
              </w:rPr>
              <w:t>[dollar amount of partner 3 contribution]</w:t>
            </w:r>
          </w:p>
        </w:tc>
      </w:tr>
    </w:tbl>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The contributions of all partners must be made to the partnership on or before </w:t>
      </w:r>
      <w:r w:rsidRPr="00783BD4">
        <w:rPr>
          <w:rFonts w:ascii="Times New Roman" w:hAnsi="Times New Roman" w:cs="Times New Roman"/>
          <w:i/>
          <w:iCs/>
          <w:color w:val="000000"/>
          <w:sz w:val="24"/>
          <w:szCs w:val="24"/>
        </w:rPr>
        <w:t>[due date of contributions]</w:t>
      </w:r>
      <w:r w:rsidRPr="00783BD4">
        <w:rPr>
          <w:rFonts w:ascii="Times New Roman" w:hAnsi="Times New Roman" w:cs="Times New Roman"/>
          <w:color w:val="000000"/>
          <w:sz w:val="24"/>
          <w:szCs w:val="24"/>
        </w:rPr>
        <w:t>, or this agreement shall be void and of no effect.</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FOUR. SHARING PROFITS AND LOSSES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Each of the partners shall share in the profits and losses of the business on the following basis: </w:t>
      </w:r>
      <w:r w:rsidRPr="00783BD4">
        <w:rPr>
          <w:rFonts w:ascii="Times New Roman" w:hAnsi="Times New Roman" w:cs="Times New Roman"/>
          <w:i/>
          <w:iCs/>
          <w:color w:val="000000"/>
          <w:sz w:val="24"/>
          <w:szCs w:val="24"/>
        </w:rPr>
        <w:t>[description of allocation of profits and losses]</w:t>
      </w:r>
      <w:r w:rsidRPr="00783BD4">
        <w:rPr>
          <w:rFonts w:ascii="Times New Roman" w:hAnsi="Times New Roman" w:cs="Times New Roman"/>
          <w:color w:val="000000"/>
          <w:sz w:val="24"/>
          <w:szCs w:val="24"/>
        </w:rPr>
        <w:t>.</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FIVE. SERVICES OF PARTNERS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Each of the partners shall give his or her undivided time and attention to the business and shall use the utmost endeavors to promote the interests of the partnership.</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lastRenderedPageBreak/>
        <w:t>SECTION SIX. BOOKS OF ACCOUNT</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Books of account of the transactions of the partnership shall be kept at the principal place of business, and shall be available at all times for inspection by any partner. Each partner shall cause to be entered on the books an accurate account of all the partner’s dealings, receipts, and expenditures for or on account of the partnership.</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SEVEN. ANNUAL ACCOUNTING AND INVENTORY</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In the month of </w:t>
      </w:r>
      <w:r w:rsidRPr="00783BD4">
        <w:rPr>
          <w:rFonts w:ascii="Times New Roman" w:hAnsi="Times New Roman" w:cs="Times New Roman"/>
          <w:i/>
          <w:iCs/>
          <w:color w:val="000000"/>
          <w:sz w:val="24"/>
          <w:szCs w:val="24"/>
        </w:rPr>
        <w:t>[name of month]</w:t>
      </w:r>
      <w:r w:rsidRPr="00783BD4">
        <w:rPr>
          <w:rFonts w:ascii="Times New Roman" w:hAnsi="Times New Roman" w:cs="Times New Roman"/>
          <w:color w:val="000000"/>
          <w:sz w:val="24"/>
          <w:szCs w:val="24"/>
        </w:rPr>
        <w:t xml:space="preserve"> of each year, a full and complete inventory of stock shall be taken, and a complete statement of the condition of the partnership shall be made, and an accounting between the partners shall be had. The profits or losses of the preceding year shall then be divided and paid or distributed. The fiscal year of the partnership shall begin on the </w:t>
      </w:r>
      <w:r w:rsidRPr="00783BD4">
        <w:rPr>
          <w:rFonts w:ascii="Times New Roman" w:hAnsi="Times New Roman" w:cs="Times New Roman"/>
          <w:i/>
          <w:iCs/>
          <w:color w:val="000000"/>
          <w:sz w:val="24"/>
          <w:szCs w:val="24"/>
        </w:rPr>
        <w:t>[ordinal number of day]</w:t>
      </w:r>
      <w:r w:rsidRPr="00783BD4">
        <w:rPr>
          <w:rFonts w:ascii="Times New Roman" w:hAnsi="Times New Roman" w:cs="Times New Roman"/>
          <w:color w:val="000000"/>
          <w:sz w:val="24"/>
          <w:szCs w:val="24"/>
        </w:rPr>
        <w:t xml:space="preserve"> day of </w:t>
      </w:r>
      <w:r w:rsidRPr="00783BD4">
        <w:rPr>
          <w:rFonts w:ascii="Times New Roman" w:hAnsi="Times New Roman" w:cs="Times New Roman"/>
          <w:i/>
          <w:iCs/>
          <w:color w:val="000000"/>
          <w:sz w:val="24"/>
          <w:szCs w:val="24"/>
        </w:rPr>
        <w:t>[name of month]</w:t>
      </w:r>
      <w:r w:rsidRPr="00783BD4">
        <w:rPr>
          <w:rFonts w:ascii="Times New Roman" w:hAnsi="Times New Roman" w:cs="Times New Roman"/>
          <w:color w:val="000000"/>
          <w:sz w:val="24"/>
          <w:szCs w:val="24"/>
        </w:rPr>
        <w:t xml:space="preserve"> of each year.</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EIGHT. WITHDRAWALS FOR LIVING EXPENSES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Each of the partners shall be permitted to draw from the funds of the partnership $</w:t>
      </w:r>
      <w:r w:rsidRPr="00783BD4">
        <w:rPr>
          <w:rFonts w:ascii="Times New Roman" w:hAnsi="Times New Roman" w:cs="Times New Roman"/>
          <w:i/>
          <w:iCs/>
          <w:color w:val="000000"/>
          <w:sz w:val="24"/>
          <w:szCs w:val="24"/>
        </w:rPr>
        <w:t>[dollar amount of monthly draw]</w:t>
      </w:r>
      <w:r w:rsidRPr="00783BD4">
        <w:rPr>
          <w:rFonts w:ascii="Times New Roman" w:hAnsi="Times New Roman" w:cs="Times New Roman"/>
          <w:color w:val="000000"/>
          <w:sz w:val="24"/>
          <w:szCs w:val="24"/>
        </w:rPr>
        <w:t xml:space="preserve"> per month for the partner’s living expenses. The sums so drawn shall be charged to the partner and at the annual accounting, shall be charged against that partner’s share of the profits. If the partner’s share of the profits does not equal the sum so drawn, the partner shall at once become obligated to pay the deficiency to the partnership. The deficiency shall draw interest at the rate of </w:t>
      </w:r>
      <w:r w:rsidRPr="00783BD4">
        <w:rPr>
          <w:rFonts w:ascii="Times New Roman" w:hAnsi="Times New Roman" w:cs="Times New Roman"/>
          <w:i/>
          <w:iCs/>
          <w:color w:val="000000"/>
          <w:sz w:val="24"/>
          <w:szCs w:val="24"/>
        </w:rPr>
        <w:t>[percentage rate of interest</w:t>
      </w:r>
      <w:proofErr w:type="gramStart"/>
      <w:r w:rsidRPr="00783BD4">
        <w:rPr>
          <w:rFonts w:ascii="Times New Roman" w:hAnsi="Times New Roman" w:cs="Times New Roman"/>
          <w:i/>
          <w:iCs/>
          <w:color w:val="000000"/>
          <w:sz w:val="24"/>
          <w:szCs w:val="24"/>
        </w:rPr>
        <w:t>]</w:t>
      </w:r>
      <w:r w:rsidRPr="00783BD4">
        <w:rPr>
          <w:rFonts w:ascii="Times New Roman" w:hAnsi="Times New Roman" w:cs="Times New Roman"/>
          <w:color w:val="000000"/>
          <w:sz w:val="24"/>
          <w:szCs w:val="24"/>
        </w:rPr>
        <w:t>%</w:t>
      </w:r>
      <w:proofErr w:type="gramEnd"/>
      <w:r w:rsidRPr="00783BD4">
        <w:rPr>
          <w:rFonts w:ascii="Times New Roman" w:hAnsi="Times New Roman" w:cs="Times New Roman"/>
          <w:color w:val="000000"/>
          <w:sz w:val="24"/>
          <w:szCs w:val="24"/>
        </w:rPr>
        <w:t xml:space="preserve"> per year until paid.</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NINE. MANAGEMENT AND AUTHORITY</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Partners shall have equal rights in the management and conduct of the partnership. Decisions shall be by majority vote.</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TEN. RESTRICTIONS ON POWERS OF PARTNERS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None of the partners shall become obligated as surety for any other person, or lend, spend or give any part of the partnership property, or draw or accept any bill, note, or other security in the name of the partnership, except in the due course of partnership business, without the consent of all the partners.</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ELEVEN. RETIREMENT</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Any of the partners may retire from the partnership at the expiration of any fiscal year on giving the other partners </w:t>
      </w:r>
      <w:r w:rsidRPr="00783BD4">
        <w:rPr>
          <w:rFonts w:ascii="Times New Roman" w:hAnsi="Times New Roman" w:cs="Times New Roman"/>
          <w:i/>
          <w:iCs/>
          <w:color w:val="000000"/>
          <w:sz w:val="24"/>
          <w:szCs w:val="24"/>
        </w:rPr>
        <w:t>[number of days]</w:t>
      </w:r>
      <w:r w:rsidRPr="00783BD4">
        <w:rPr>
          <w:rFonts w:ascii="Times New Roman" w:hAnsi="Times New Roman" w:cs="Times New Roman"/>
          <w:color w:val="000000"/>
          <w:sz w:val="24"/>
          <w:szCs w:val="24"/>
        </w:rPr>
        <w:t xml:space="preserve"> days’ written notice of the partner’s intention to do so.</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TWELVE. CONTINUATION OR TERMINATION</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A. Election by Partners. On the dissolution of the partnership by reason of death, withdrawal, or other act of any partner before the termination of the term specified below, the remaining partners may continue the business. If the remaining partners so elect to continue, they shall have the right to purchase the interest of the other partner by paying to that partner or the legal representative of the partner the value of the interest, in the manner set forth below:</w:t>
      </w:r>
    </w:p>
    <w:p w:rsidR="00783BD4" w:rsidRPr="00783BD4" w:rsidRDefault="00783BD4" w:rsidP="00783BD4">
      <w:pPr>
        <w:widowControl w:val="0"/>
        <w:autoSpaceDE w:val="0"/>
        <w:autoSpaceDN w:val="0"/>
        <w:adjustRightInd w:val="0"/>
        <w:spacing w:before="3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1. Appointment of Appraisers. The partners electing to continue the business collectively shall </w:t>
      </w:r>
      <w:r w:rsidRPr="00783BD4">
        <w:rPr>
          <w:rFonts w:ascii="Times New Roman" w:hAnsi="Times New Roman" w:cs="Times New Roman"/>
          <w:color w:val="000000"/>
          <w:sz w:val="24"/>
          <w:szCs w:val="24"/>
        </w:rPr>
        <w:lastRenderedPageBreak/>
        <w:t xml:space="preserve">appoint one individual as an appraiser and the withdrawing partner or the legal representative of the deceased or incapacitated partner shall appoint one individual as an appraiser. The appraisers so appointed shall determine the value of the assets of the partnership, and the partners electing to continue the business shall pay to the withdrawing partner or legal representative of the partner </w:t>
      </w:r>
      <w:r w:rsidRPr="00783BD4">
        <w:rPr>
          <w:rFonts w:ascii="Times New Roman" w:hAnsi="Times New Roman" w:cs="Times New Roman"/>
          <w:i/>
          <w:iCs/>
          <w:color w:val="000000"/>
          <w:sz w:val="24"/>
          <w:szCs w:val="24"/>
        </w:rPr>
        <w:t>[fraction of value of partnership to be paid to outgoing partner]</w:t>
      </w:r>
      <w:r w:rsidRPr="00783BD4">
        <w:rPr>
          <w:rFonts w:ascii="Times New Roman" w:hAnsi="Times New Roman" w:cs="Times New Roman"/>
          <w:color w:val="000000"/>
          <w:sz w:val="24"/>
          <w:szCs w:val="24"/>
        </w:rPr>
        <w:t xml:space="preserve"> of the amount so determined. The withdrawing partner or the legal representative shall execute such documents as may be necessary to convey the partner’s interest in the partnership to the other partners.</w:t>
      </w:r>
    </w:p>
    <w:p w:rsidR="00783BD4" w:rsidRPr="00783BD4" w:rsidRDefault="00783BD4" w:rsidP="00783BD4">
      <w:pPr>
        <w:widowControl w:val="0"/>
        <w:autoSpaceDE w:val="0"/>
        <w:autoSpaceDN w:val="0"/>
        <w:adjustRightInd w:val="0"/>
        <w:spacing w:before="3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2. Additional Appraiser in Event of Disagreement. If the appraisers are unable to agree on the value of the assets of the partnership within </w:t>
      </w:r>
      <w:r w:rsidRPr="00783BD4">
        <w:rPr>
          <w:rFonts w:ascii="Times New Roman" w:hAnsi="Times New Roman" w:cs="Times New Roman"/>
          <w:i/>
          <w:iCs/>
          <w:color w:val="000000"/>
          <w:sz w:val="24"/>
          <w:szCs w:val="24"/>
        </w:rPr>
        <w:t>[number of days]</w:t>
      </w:r>
      <w:r w:rsidRPr="00783BD4">
        <w:rPr>
          <w:rFonts w:ascii="Times New Roman" w:hAnsi="Times New Roman" w:cs="Times New Roman"/>
          <w:color w:val="000000"/>
          <w:sz w:val="24"/>
          <w:szCs w:val="24"/>
        </w:rPr>
        <w:t xml:space="preserve"> days after their appointment, they shall select and designate one additional appraiser for this purpose whose appraisement shall be binding on all parties. If any appraiser should become unable or unwilling to serve, a substitute shall be appointed by the person originally selecting the appraiser. If the two appraisers first appointed shall be unable to agree on a third appraiser, the third appraiser shall be appointed by </w:t>
      </w:r>
      <w:r w:rsidRPr="00783BD4">
        <w:rPr>
          <w:rFonts w:ascii="Times New Roman" w:hAnsi="Times New Roman" w:cs="Times New Roman"/>
          <w:i/>
          <w:iCs/>
          <w:color w:val="000000"/>
          <w:sz w:val="24"/>
          <w:szCs w:val="24"/>
        </w:rPr>
        <w:t>[name of person to appoint additional appraiser]</w:t>
      </w:r>
      <w:r w:rsidRPr="00783BD4">
        <w:rPr>
          <w:rFonts w:ascii="Times New Roman" w:hAnsi="Times New Roman" w:cs="Times New Roman"/>
          <w:color w:val="000000"/>
          <w:sz w:val="24"/>
          <w:szCs w:val="24"/>
        </w:rPr>
        <w:t>.</w:t>
      </w:r>
    </w:p>
    <w:p w:rsidR="00783BD4" w:rsidRPr="00783BD4" w:rsidRDefault="00783BD4" w:rsidP="00783BD4">
      <w:pPr>
        <w:widowControl w:val="0"/>
        <w:autoSpaceDE w:val="0"/>
        <w:autoSpaceDN w:val="0"/>
        <w:adjustRightInd w:val="0"/>
        <w:spacing w:before="300" w:after="100" w:line="240" w:lineRule="auto"/>
        <w:jc w:val="both"/>
        <w:rPr>
          <w:rFonts w:ascii="Times New Roman" w:hAnsi="Times New Roman" w:cs="Times New Roman"/>
          <w:i/>
          <w:iCs/>
          <w:color w:val="000000"/>
          <w:sz w:val="24"/>
          <w:szCs w:val="24"/>
        </w:rPr>
      </w:pPr>
      <w:r w:rsidRPr="00783BD4">
        <w:rPr>
          <w:rFonts w:ascii="Times New Roman" w:hAnsi="Times New Roman" w:cs="Times New Roman"/>
          <w:color w:val="000000"/>
          <w:sz w:val="24"/>
          <w:szCs w:val="24"/>
        </w:rPr>
        <w:t xml:space="preserve">B. Rights and Obligations of Continuing Partners. The partners continuing the business shall assume all of the legal obligations of the partnership and shall indemnify the withdrawing partner or the legal representative of a partner against all liability on those obligations. </w:t>
      </w:r>
      <w:r w:rsidRPr="00783BD4">
        <w:rPr>
          <w:rFonts w:ascii="Times New Roman" w:hAnsi="Times New Roman" w:cs="Times New Roman"/>
          <w:i/>
          <w:iCs/>
          <w:color w:val="000000"/>
          <w:sz w:val="24"/>
          <w:szCs w:val="24"/>
        </w:rPr>
        <w:t>[OPTIONAL: The partners continuing the business may continue to use the partnership name.]</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THIRTEEN. DISSOLUTION</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If all the partners agree to dissolve the partnership, the business shall be wound up, the debts paid, and the surplus divided among the partners according to their respective interests.</w:t>
      </w:r>
    </w:p>
    <w:p w:rsidR="00783BD4" w:rsidRPr="00783BD4" w:rsidRDefault="00783BD4" w:rsidP="00783BD4">
      <w:pPr>
        <w:widowControl w:val="0"/>
        <w:autoSpaceDE w:val="0"/>
        <w:autoSpaceDN w:val="0"/>
        <w:adjustRightInd w:val="0"/>
        <w:spacing w:before="200" w:line="240" w:lineRule="auto"/>
        <w:jc w:val="center"/>
        <w:rPr>
          <w:rFonts w:ascii="Times New Roman" w:hAnsi="Times New Roman" w:cs="Times New Roman"/>
          <w:b/>
          <w:bCs/>
          <w:color w:val="000000"/>
          <w:sz w:val="24"/>
          <w:szCs w:val="24"/>
        </w:rPr>
      </w:pPr>
      <w:r w:rsidRPr="00783BD4">
        <w:rPr>
          <w:rFonts w:ascii="Times New Roman" w:hAnsi="Times New Roman" w:cs="Times New Roman"/>
          <w:b/>
          <w:bCs/>
          <w:color w:val="000000"/>
          <w:sz w:val="24"/>
          <w:szCs w:val="24"/>
        </w:rPr>
        <w:t>SECTION FOURTEEN. AMENDMENTS</w:t>
      </w:r>
    </w:p>
    <w:p w:rsidR="00783BD4" w:rsidRPr="00783BD4" w:rsidRDefault="00783BD4" w:rsidP="00783BD4">
      <w:pPr>
        <w:widowControl w:val="0"/>
        <w:autoSpaceDE w:val="0"/>
        <w:autoSpaceDN w:val="0"/>
        <w:adjustRightInd w:val="0"/>
        <w:spacing w:before="1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This agreement, except with respect to vested rights of partners, may be amended at any time by a majority vote as measured by the interest in the sharing of profits and losses.</w:t>
      </w:r>
    </w:p>
    <w:p w:rsidR="00783BD4" w:rsidRPr="00783BD4" w:rsidRDefault="00783BD4" w:rsidP="00783BD4">
      <w:pPr>
        <w:widowControl w:val="0"/>
        <w:autoSpaceDE w:val="0"/>
        <w:autoSpaceDN w:val="0"/>
        <w:adjustRightInd w:val="0"/>
        <w:spacing w:before="300" w:after="10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The parties have executed this agreement at </w:t>
      </w:r>
      <w:r w:rsidRPr="00783BD4">
        <w:rPr>
          <w:rFonts w:ascii="Times New Roman" w:hAnsi="Times New Roman" w:cs="Times New Roman"/>
          <w:i/>
          <w:iCs/>
          <w:color w:val="000000"/>
          <w:sz w:val="24"/>
          <w:szCs w:val="24"/>
        </w:rPr>
        <w:t>[place of execution]</w:t>
      </w:r>
      <w:r w:rsidRPr="00783BD4">
        <w:rPr>
          <w:rFonts w:ascii="Times New Roman" w:hAnsi="Times New Roman" w:cs="Times New Roman"/>
          <w:color w:val="000000"/>
          <w:sz w:val="24"/>
          <w:szCs w:val="24"/>
        </w:rPr>
        <w:t xml:space="preserve"> on the day and year first above written.</w:t>
      </w:r>
    </w:p>
    <w:p w:rsidR="00783BD4" w:rsidRPr="00783BD4" w:rsidRDefault="00783BD4" w:rsidP="00783B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_____________ </w:t>
      </w:r>
      <w:r w:rsidRPr="00783BD4">
        <w:rPr>
          <w:rFonts w:ascii="Times New Roman" w:hAnsi="Times New Roman" w:cs="Times New Roman"/>
          <w:i/>
          <w:iCs/>
          <w:color w:val="000000"/>
          <w:sz w:val="24"/>
          <w:szCs w:val="24"/>
        </w:rPr>
        <w:t>[Name of partner 1]</w:t>
      </w:r>
    </w:p>
    <w:p w:rsidR="00783BD4" w:rsidRPr="00783BD4" w:rsidRDefault="00783BD4" w:rsidP="00783B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_____________ </w:t>
      </w:r>
      <w:r w:rsidRPr="00783BD4">
        <w:rPr>
          <w:rFonts w:ascii="Times New Roman" w:hAnsi="Times New Roman" w:cs="Times New Roman"/>
          <w:i/>
          <w:iCs/>
          <w:color w:val="000000"/>
          <w:sz w:val="24"/>
          <w:szCs w:val="24"/>
        </w:rPr>
        <w:t>[Name of partner 2]</w:t>
      </w:r>
    </w:p>
    <w:p w:rsidR="00783BD4" w:rsidRPr="00783BD4" w:rsidRDefault="00783BD4" w:rsidP="00783B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83BD4">
        <w:rPr>
          <w:rFonts w:ascii="Times New Roman" w:hAnsi="Times New Roman" w:cs="Times New Roman"/>
          <w:color w:val="000000"/>
          <w:sz w:val="24"/>
          <w:szCs w:val="24"/>
        </w:rPr>
        <w:t xml:space="preserve">_____________ </w:t>
      </w:r>
      <w:r w:rsidRPr="00783BD4">
        <w:rPr>
          <w:rFonts w:ascii="Times New Roman" w:hAnsi="Times New Roman" w:cs="Times New Roman"/>
          <w:i/>
          <w:iCs/>
          <w:color w:val="000000"/>
          <w:sz w:val="24"/>
          <w:szCs w:val="24"/>
        </w:rPr>
        <w:t>[Name of partner 3]</w:t>
      </w:r>
    </w:p>
    <w:p w:rsidR="00783BD4" w:rsidRPr="00783BD4" w:rsidRDefault="00783BD4" w:rsidP="00783BD4">
      <w:pPr>
        <w:widowControl w:val="0"/>
        <w:autoSpaceDE w:val="0"/>
        <w:autoSpaceDN w:val="0"/>
        <w:adjustRightInd w:val="0"/>
        <w:spacing w:after="0" w:line="240" w:lineRule="auto"/>
        <w:rPr>
          <w:rFonts w:ascii="Times New Roman" w:hAnsi="Times New Roman" w:cs="Times New Roman"/>
          <w:sz w:val="24"/>
          <w:szCs w:val="24"/>
        </w:rPr>
      </w:pPr>
    </w:p>
    <w:p w:rsidR="006A3203" w:rsidRPr="00783BD4" w:rsidRDefault="006A3203" w:rsidP="00783BD4">
      <w:pPr>
        <w:pStyle w:val="NormalTimes"/>
        <w:ind w:firstLine="360"/>
        <w:rPr>
          <w:rFonts w:ascii="Times New Roman" w:hAnsi="Times New Roman" w:cs="Times New Roman"/>
        </w:rPr>
      </w:pPr>
    </w:p>
    <w:p w:rsidR="00783BD4" w:rsidRPr="00783BD4" w:rsidRDefault="00783BD4">
      <w:pPr>
        <w:pStyle w:val="NormalTimes"/>
        <w:ind w:firstLine="360"/>
        <w:rPr>
          <w:rFonts w:ascii="Times New Roman" w:hAnsi="Times New Roman" w:cs="Times New Roman"/>
        </w:rPr>
      </w:pPr>
    </w:p>
    <w:sectPr w:rsidR="00783BD4" w:rsidRPr="00783BD4" w:rsidSect="006A320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229A">
    <w:pPr>
      <w:widowControl w:val="0"/>
      <w:autoSpaceDE w:val="0"/>
      <w:autoSpaceDN w:val="0"/>
      <w:adjustRightInd w:val="0"/>
      <w:spacing w:after="0" w:line="240" w:lineRule="auto"/>
      <w:ind w:left="1080" w:right="1080"/>
      <w:rPr>
        <w:rFonts w:ascii="Arial" w:hAnsi="Arial" w:cs="Arial"/>
        <w:color w:val="000000"/>
        <w:sz w:val="20"/>
        <w:szCs w:val="20"/>
      </w:rPr>
    </w:pPr>
  </w:p>
  <w:p w:rsidR="00000000" w:rsidRDefault="0070229A">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229A">
    <w:pPr>
      <w:widowControl w:val="0"/>
      <w:autoSpaceDE w:val="0"/>
      <w:autoSpaceDN w:val="0"/>
      <w:adjustRightInd w:val="0"/>
      <w:spacing w:after="0" w:line="240" w:lineRule="auto"/>
      <w:ind w:left="1080" w:right="1080"/>
      <w:rPr>
        <w:rFonts w:ascii="Arial" w:hAnsi="Arial" w:cs="Arial"/>
        <w:color w:val="000000"/>
        <w:sz w:val="18"/>
        <w:szCs w:val="18"/>
      </w:rPr>
    </w:pPr>
  </w:p>
  <w:p w:rsidR="00000000" w:rsidRDefault="0070229A">
    <w:pPr>
      <w:widowControl w:val="0"/>
      <w:autoSpaceDE w:val="0"/>
      <w:autoSpaceDN w:val="0"/>
      <w:adjustRightInd w:val="0"/>
      <w:spacing w:after="0" w:line="240" w:lineRule="auto"/>
      <w:rPr>
        <w:rFonts w:ascii="Arial" w:hAnsi="Arial" w:cs="Arial"/>
        <w:sz w:val="24"/>
        <w:szCs w:val="24"/>
      </w:rPr>
    </w:pPr>
    <w:r>
      <w:br w:type="page"/>
    </w:r>
    <w:r>
      <w:rPr>
        <w:rFonts w:ascii="Arial" w:hAnsi="Arial" w:cs="Arial"/>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223A6"/>
    <w:multiLevelType w:val="hybridMultilevel"/>
    <w:tmpl w:val="59D0179C"/>
    <w:lvl w:ilvl="0" w:tplc="07800822">
      <w:start w:val="1"/>
      <w:numFmt w:val="decimal"/>
      <w:lvlRestart w:val="0"/>
      <w:lvlText w:val="F-%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414"/>
    <w:rsid w:val="00046ACC"/>
    <w:rsid w:val="0005545E"/>
    <w:rsid w:val="000B6D83"/>
    <w:rsid w:val="000D1EAC"/>
    <w:rsid w:val="000E42D4"/>
    <w:rsid w:val="000F450B"/>
    <w:rsid w:val="00115EF8"/>
    <w:rsid w:val="00117663"/>
    <w:rsid w:val="0014412D"/>
    <w:rsid w:val="001866A2"/>
    <w:rsid w:val="001B4C7F"/>
    <w:rsid w:val="001E3704"/>
    <w:rsid w:val="00220AB1"/>
    <w:rsid w:val="00284BC8"/>
    <w:rsid w:val="00293355"/>
    <w:rsid w:val="002C6BD2"/>
    <w:rsid w:val="002F0732"/>
    <w:rsid w:val="002F6322"/>
    <w:rsid w:val="00303B03"/>
    <w:rsid w:val="003107FA"/>
    <w:rsid w:val="00346C4D"/>
    <w:rsid w:val="00363200"/>
    <w:rsid w:val="0038659C"/>
    <w:rsid w:val="00397BEC"/>
    <w:rsid w:val="003A6C2F"/>
    <w:rsid w:val="003D45AF"/>
    <w:rsid w:val="00404756"/>
    <w:rsid w:val="00457B85"/>
    <w:rsid w:val="004616C6"/>
    <w:rsid w:val="00477239"/>
    <w:rsid w:val="004862D9"/>
    <w:rsid w:val="00490852"/>
    <w:rsid w:val="004C3DB0"/>
    <w:rsid w:val="004D7AB7"/>
    <w:rsid w:val="00520E47"/>
    <w:rsid w:val="00527BFE"/>
    <w:rsid w:val="00561F11"/>
    <w:rsid w:val="00576AA5"/>
    <w:rsid w:val="005B7161"/>
    <w:rsid w:val="005C73B1"/>
    <w:rsid w:val="00626E53"/>
    <w:rsid w:val="00650FDC"/>
    <w:rsid w:val="006533A8"/>
    <w:rsid w:val="00654EEA"/>
    <w:rsid w:val="006661B0"/>
    <w:rsid w:val="006950FE"/>
    <w:rsid w:val="006A3203"/>
    <w:rsid w:val="006A419A"/>
    <w:rsid w:val="006A743C"/>
    <w:rsid w:val="006F00EF"/>
    <w:rsid w:val="006F2D5A"/>
    <w:rsid w:val="006F5170"/>
    <w:rsid w:val="0070229A"/>
    <w:rsid w:val="0070504F"/>
    <w:rsid w:val="0073657F"/>
    <w:rsid w:val="00765847"/>
    <w:rsid w:val="00783BD4"/>
    <w:rsid w:val="0080275E"/>
    <w:rsid w:val="0081251D"/>
    <w:rsid w:val="00840841"/>
    <w:rsid w:val="0084297C"/>
    <w:rsid w:val="00847C21"/>
    <w:rsid w:val="00877A78"/>
    <w:rsid w:val="008F21E1"/>
    <w:rsid w:val="00923C4E"/>
    <w:rsid w:val="00931DB5"/>
    <w:rsid w:val="00943414"/>
    <w:rsid w:val="009822AE"/>
    <w:rsid w:val="009C0C69"/>
    <w:rsid w:val="009C7BC3"/>
    <w:rsid w:val="009E7986"/>
    <w:rsid w:val="009F43A5"/>
    <w:rsid w:val="00A2306B"/>
    <w:rsid w:val="00A70B67"/>
    <w:rsid w:val="00A746F3"/>
    <w:rsid w:val="00AC3C10"/>
    <w:rsid w:val="00AC4C6F"/>
    <w:rsid w:val="00AC69BA"/>
    <w:rsid w:val="00AD6F15"/>
    <w:rsid w:val="00B2381A"/>
    <w:rsid w:val="00B26328"/>
    <w:rsid w:val="00B26AFA"/>
    <w:rsid w:val="00BF41D5"/>
    <w:rsid w:val="00C3395E"/>
    <w:rsid w:val="00C95829"/>
    <w:rsid w:val="00CB79C8"/>
    <w:rsid w:val="00CB7E10"/>
    <w:rsid w:val="00CD2BD1"/>
    <w:rsid w:val="00CE1575"/>
    <w:rsid w:val="00D1651C"/>
    <w:rsid w:val="00D41A37"/>
    <w:rsid w:val="00D43BCC"/>
    <w:rsid w:val="00D4566F"/>
    <w:rsid w:val="00E228A7"/>
    <w:rsid w:val="00E35484"/>
    <w:rsid w:val="00E41FBB"/>
    <w:rsid w:val="00E4468A"/>
    <w:rsid w:val="00E5178A"/>
    <w:rsid w:val="00E919FA"/>
    <w:rsid w:val="00EA0586"/>
    <w:rsid w:val="00EB5C7A"/>
    <w:rsid w:val="00ED261F"/>
    <w:rsid w:val="00F16F0B"/>
    <w:rsid w:val="00F621FB"/>
    <w:rsid w:val="00FA1B5A"/>
    <w:rsid w:val="00FC5B51"/>
    <w:rsid w:val="00FC7A36"/>
    <w:rsid w:val="00FE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 Times"/>
    <w:basedOn w:val="Normal"/>
    <w:rsid w:val="00943414"/>
    <w:pPr>
      <w:widowControl w:val="0"/>
      <w:spacing w:after="0" w:line="480" w:lineRule="auto"/>
    </w:pPr>
    <w:rPr>
      <w:rFonts w:ascii="Times" w:eastAsia="Times New Roman" w:hAnsi="Times" w:cs="Times"/>
      <w:color w:val="000000"/>
      <w:sz w:val="24"/>
      <w:szCs w:val="24"/>
    </w:rPr>
  </w:style>
  <w:style w:type="character" w:customStyle="1" w:styleId="apple-style-span">
    <w:name w:val="apple-style-span"/>
    <w:basedOn w:val="DefaultParagraphFont"/>
    <w:rsid w:val="00783BD4"/>
  </w:style>
  <w:style w:type="character" w:customStyle="1" w:styleId="apple-converted-space">
    <w:name w:val="apple-converted-space"/>
    <w:basedOn w:val="DefaultParagraphFont"/>
    <w:rsid w:val="00783BD4"/>
  </w:style>
  <w:style w:type="character" w:customStyle="1" w:styleId="cosearchterm">
    <w:name w:val="co_searchterm"/>
    <w:basedOn w:val="DefaultParagraphFont"/>
    <w:rsid w:val="00783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High Point Creative</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Schneeman</dc:creator>
  <cp:lastModifiedBy>Angela Schneeman</cp:lastModifiedBy>
  <cp:revision>2</cp:revision>
  <dcterms:created xsi:type="dcterms:W3CDTF">2011-10-18T00:15:00Z</dcterms:created>
  <dcterms:modified xsi:type="dcterms:W3CDTF">2011-10-18T01:13:00Z</dcterms:modified>
</cp:coreProperties>
</file>